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E4" w:rsidRDefault="00DF0FE4">
      <w:pP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6645910" cy="9142730"/>
            <wp:effectExtent l="19050" t="0" r="2540" b="0"/>
            <wp:docPr id="1" name="Рисунок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7" cstate="print"/>
                    <a:stretch>
                      <a:fillRect/>
                    </a:stretch>
                  </pic:blipFill>
                  <pic:spPr>
                    <a:xfrm>
                      <a:off x="0" y="0"/>
                      <a:ext cx="6645910" cy="9142730"/>
                    </a:xfrm>
                    <a:prstGeom prst="rect">
                      <a:avLst/>
                    </a:prstGeom>
                  </pic:spPr>
                </pic:pic>
              </a:graphicData>
            </a:graphic>
          </wp:inline>
        </w:drawing>
      </w:r>
    </w:p>
    <w:p w:rsidR="00436C70" w:rsidRPr="003C2C5D" w:rsidRDefault="00436C70" w:rsidP="00436C70">
      <w:pPr>
        <w:spacing w:after="0"/>
        <w:jc w:val="center"/>
        <w:rPr>
          <w:rFonts w:ascii="Times New Roman" w:hAnsi="Times New Roman" w:cs="Times New Roman"/>
          <w:b/>
          <w:bCs/>
          <w:sz w:val="32"/>
          <w:szCs w:val="32"/>
        </w:rPr>
      </w:pPr>
    </w:p>
    <w:p w:rsidR="00436C70" w:rsidRPr="003C2C5D" w:rsidRDefault="00436C70" w:rsidP="00436C70">
      <w:pPr>
        <w:spacing w:after="0"/>
        <w:jc w:val="center"/>
        <w:rPr>
          <w:rFonts w:ascii="Times New Roman" w:hAnsi="Times New Roman" w:cs="Times New Roman"/>
          <w:b/>
          <w:bCs/>
          <w:sz w:val="32"/>
          <w:szCs w:val="32"/>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39</w:t>
      </w:r>
    </w:p>
    <w:p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40</w:t>
      </w:r>
    </w:p>
    <w:p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41</w:t>
      </w:r>
    </w:p>
    <w:p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436C70">
          <w:footerReference w:type="default" r:id="rId8"/>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3C2C5D">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года)</w:t>
      </w:r>
    </w:p>
    <w:p w:rsidR="00B85414" w:rsidRDefault="00B85414" w:rsidP="00B85414">
      <w:pPr>
        <w:spacing w:after="0"/>
        <w:jc w:val="both"/>
        <w:rPr>
          <w:rFonts w:ascii="Times New Roman" w:hAnsi="Times New Roman" w:cs="Times New Roman"/>
          <w:sz w:val="28"/>
          <w:szCs w:val="28"/>
        </w:rPr>
      </w:pPr>
    </w:p>
    <w:p w:rsidR="0077594B" w:rsidRPr="00BC39FF" w:rsidRDefault="0077594B" w:rsidP="0077594B">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BC39FF">
        <w:rPr>
          <w:rFonts w:ascii="Times New Roman" w:hAnsi="Times New Roman" w:cs="Times New Roman"/>
          <w:sz w:val="24"/>
          <w:szCs w:val="28"/>
        </w:rPr>
        <w:t>ФИО воспитателей:</w:t>
      </w:r>
    </w:p>
    <w:p w:rsidR="0077594B" w:rsidRPr="00BC39FF" w:rsidRDefault="0077594B" w:rsidP="0077594B">
      <w:pPr>
        <w:spacing w:after="0"/>
        <w:jc w:val="both"/>
        <w:rPr>
          <w:rFonts w:ascii="Times New Roman" w:hAnsi="Times New Roman" w:cs="Times New Roman"/>
          <w:sz w:val="24"/>
          <w:szCs w:val="28"/>
        </w:rPr>
      </w:pPr>
      <w:r>
        <w:rPr>
          <w:rFonts w:ascii="Times New Roman" w:hAnsi="Times New Roman" w:cs="Times New Roman"/>
          <w:sz w:val="24"/>
          <w:szCs w:val="28"/>
        </w:rPr>
        <w:t xml:space="preserve">                       Хабиева Анджела Валериевна</w:t>
      </w:r>
      <w:r w:rsidR="003C2C5D">
        <w:rPr>
          <w:rFonts w:ascii="Times New Roman" w:hAnsi="Times New Roman" w:cs="Times New Roman"/>
          <w:sz w:val="24"/>
          <w:szCs w:val="28"/>
        </w:rPr>
        <w:t>;  Касаева Л.Г.</w:t>
      </w:r>
      <w:r w:rsidRPr="00BC39FF">
        <w:rPr>
          <w:rFonts w:ascii="Times New Roman" w:hAnsi="Times New Roman" w:cs="Times New Roman"/>
          <w:sz w:val="24"/>
          <w:szCs w:val="28"/>
        </w:rPr>
        <w:t>______________________________________</w:t>
      </w:r>
      <w:r w:rsidR="003C2C5D">
        <w:rPr>
          <w:rFonts w:ascii="Times New Roman" w:hAnsi="Times New Roman" w:cs="Times New Roman"/>
          <w:sz w:val="24"/>
          <w:szCs w:val="28"/>
        </w:rPr>
        <w:t>___________________________</w:t>
      </w:r>
    </w:p>
    <w:p w:rsidR="0077594B" w:rsidRPr="00BC39FF" w:rsidRDefault="0077594B" w:rsidP="0077594B">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rsidR="0077594B" w:rsidRPr="00BC39FF" w:rsidRDefault="0077594B" w:rsidP="0077594B">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r>
        <w:rPr>
          <w:rFonts w:ascii="Times New Roman" w:hAnsi="Times New Roman" w:cs="Times New Roman"/>
          <w:sz w:val="24"/>
          <w:szCs w:val="28"/>
        </w:rPr>
        <w:t>Кибирова Карина Астиковна</w:t>
      </w:r>
      <w:r w:rsidRPr="00BC39FF">
        <w:rPr>
          <w:rFonts w:ascii="Times New Roman" w:hAnsi="Times New Roman" w:cs="Times New Roman"/>
          <w:sz w:val="24"/>
          <w:szCs w:val="28"/>
        </w:rPr>
        <w:t>______________________________________________________________</w:t>
      </w:r>
      <w:r>
        <w:rPr>
          <w:rFonts w:ascii="Times New Roman" w:hAnsi="Times New Roman" w:cs="Times New Roman"/>
          <w:sz w:val="24"/>
          <w:szCs w:val="28"/>
        </w:rPr>
        <w:t>___________</w:t>
      </w:r>
    </w:p>
    <w:p w:rsidR="0077594B" w:rsidRPr="00BC39FF" w:rsidRDefault="0077594B" w:rsidP="0077594B">
      <w:pPr>
        <w:spacing w:after="0"/>
        <w:jc w:val="both"/>
        <w:rPr>
          <w:rFonts w:ascii="Times New Roman" w:hAnsi="Times New Roman" w:cs="Times New Roman"/>
          <w:sz w:val="24"/>
          <w:szCs w:val="28"/>
        </w:rPr>
      </w:pPr>
      <w:r w:rsidRPr="00BC39FF">
        <w:rPr>
          <w:rFonts w:ascii="Times New Roman" w:hAnsi="Times New Roman" w:cs="Times New Roman"/>
          <w:sz w:val="24"/>
          <w:szCs w:val="28"/>
        </w:rPr>
        <w:t>Инструктор физкультуры: __</w:t>
      </w:r>
      <w:r>
        <w:rPr>
          <w:rFonts w:ascii="Times New Roman" w:hAnsi="Times New Roman" w:cs="Times New Roman"/>
          <w:sz w:val="24"/>
          <w:szCs w:val="28"/>
        </w:rPr>
        <w:t>Марзаева Лира Алановна</w:t>
      </w:r>
      <w:r w:rsidRPr="00BC39FF">
        <w:rPr>
          <w:rFonts w:ascii="Times New Roman" w:hAnsi="Times New Roman" w:cs="Times New Roman"/>
          <w:sz w:val="24"/>
          <w:szCs w:val="28"/>
        </w:rPr>
        <w:t>______________________________________________________________</w:t>
      </w:r>
      <w:r>
        <w:rPr>
          <w:rFonts w:ascii="Times New Roman" w:hAnsi="Times New Roman" w:cs="Times New Roman"/>
          <w:sz w:val="24"/>
          <w:szCs w:val="28"/>
        </w:rPr>
        <w:t>_______________</w:t>
      </w:r>
    </w:p>
    <w:p w:rsidR="0077594B" w:rsidRPr="00BC39FF" w:rsidRDefault="0077594B" w:rsidP="0077594B">
      <w:pPr>
        <w:spacing w:after="0"/>
        <w:jc w:val="both"/>
        <w:rPr>
          <w:rFonts w:ascii="Times New Roman" w:hAnsi="Times New Roman" w:cs="Times New Roman"/>
          <w:sz w:val="24"/>
          <w:szCs w:val="28"/>
        </w:rPr>
      </w:pPr>
      <w:r w:rsidRPr="00BC39FF">
        <w:rPr>
          <w:rFonts w:ascii="Times New Roman" w:hAnsi="Times New Roman" w:cs="Times New Roman"/>
          <w:sz w:val="24"/>
          <w:szCs w:val="28"/>
        </w:rPr>
        <w:t>Педагог-психолог: ___</w:t>
      </w:r>
      <w:r>
        <w:rPr>
          <w:rFonts w:ascii="Times New Roman" w:hAnsi="Times New Roman" w:cs="Times New Roman"/>
          <w:sz w:val="24"/>
          <w:szCs w:val="28"/>
        </w:rPr>
        <w:t>Газалова Инга Батразовна</w:t>
      </w:r>
      <w:r w:rsidRPr="00BC39FF">
        <w:rPr>
          <w:rFonts w:ascii="Times New Roman" w:hAnsi="Times New Roman" w:cs="Times New Roman"/>
          <w:sz w:val="24"/>
          <w:szCs w:val="28"/>
        </w:rPr>
        <w:t>____________________________________________________________________</w:t>
      </w:r>
      <w:r>
        <w:rPr>
          <w:rFonts w:ascii="Times New Roman" w:hAnsi="Times New Roman" w:cs="Times New Roman"/>
          <w:sz w:val="24"/>
          <w:szCs w:val="28"/>
        </w:rPr>
        <w:t>______________</w:t>
      </w:r>
    </w:p>
    <w:p w:rsidR="00163E5D" w:rsidRPr="00BC39FF" w:rsidRDefault="00163E5D" w:rsidP="002A2726">
      <w:pPr>
        <w:spacing w:after="0"/>
        <w:jc w:val="both"/>
        <w:rPr>
          <w:rFonts w:ascii="Times New Roman" w:hAnsi="Times New Roman" w:cs="Times New Roman"/>
          <w:sz w:val="24"/>
          <w:szCs w:val="28"/>
        </w:rPr>
      </w:pPr>
    </w:p>
    <w:p w:rsidR="00163E5D" w:rsidRPr="00BC39FF" w:rsidRDefault="00163E5D" w:rsidP="002A2726">
      <w:pPr>
        <w:spacing w:after="0"/>
        <w:jc w:val="both"/>
        <w:rPr>
          <w:rFonts w:ascii="Times New Roman" w:hAnsi="Times New Roman" w:cs="Times New Roman"/>
          <w:sz w:val="24"/>
          <w:szCs w:val="28"/>
        </w:rPr>
      </w:pPr>
    </w:p>
    <w:p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rsidR="00BC39FF" w:rsidRDefault="00BC39FF" w:rsidP="00BC39FF">
      <w:pPr>
        <w:spacing w:after="0"/>
        <w:jc w:val="both"/>
        <w:rPr>
          <w:rFonts w:ascii="Times New Roman" w:hAnsi="Times New Roman" w:cs="Times New Roman"/>
          <w:sz w:val="24"/>
          <w:szCs w:val="28"/>
        </w:rPr>
      </w:pPr>
    </w:p>
    <w:p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tblPr>
      <w:tblGrid>
        <w:gridCol w:w="2207"/>
        <w:gridCol w:w="5131"/>
        <w:gridCol w:w="4039"/>
        <w:gridCol w:w="4040"/>
      </w:tblGrid>
      <w:tr w:rsidR="00F72BB1" w:rsidRPr="00D00E82" w:rsidTr="00BA2AA1">
        <w:tc>
          <w:tcPr>
            <w:tcW w:w="2207"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rsidTr="00BA2AA1">
        <w:trPr>
          <w:trHeight w:val="252"/>
        </w:trPr>
        <w:tc>
          <w:tcPr>
            <w:tcW w:w="2207" w:type="dxa"/>
            <w:vMerge w:val="restart"/>
            <w:shd w:val="clear" w:color="auto" w:fill="AEAAAA" w:themeFill="background2" w:themeFillShade="BF"/>
          </w:tcPr>
          <w:p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rsidTr="00BA2AA1">
        <w:trPr>
          <w:trHeight w:val="285"/>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w:t>
            </w:r>
            <w:r w:rsidRPr="0001252C">
              <w:rPr>
                <w:rFonts w:ascii="Times New Roman" w:hAnsi="Times New Roman" w:cs="Times New Roman"/>
                <w:sz w:val="24"/>
                <w:szCs w:val="24"/>
              </w:rPr>
              <w:lastRenderedPageBreak/>
              <w:t>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rsidTr="00BA2AA1">
        <w:trPr>
          <w:trHeight w:val="255"/>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rsidTr="00BA2AA1">
        <w:trPr>
          <w:trHeight w:val="285"/>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w:t>
            </w:r>
            <w:r w:rsidRPr="0001252C">
              <w:rPr>
                <w:rFonts w:ascii="Times New Roman" w:hAnsi="Times New Roman" w:cs="Times New Roman"/>
                <w:iCs/>
                <w:sz w:val="24"/>
                <w:szCs w:val="24"/>
              </w:rPr>
              <w:lastRenderedPageBreak/>
              <w:t>искусства, явлениях природы;</w:t>
            </w:r>
          </w:p>
        </w:tc>
        <w:tc>
          <w:tcPr>
            <w:tcW w:w="8079" w:type="dxa"/>
            <w:gridSpan w:val="2"/>
            <w:tcBorders>
              <w:top w:val="dashSmallGap" w:sz="4" w:space="0" w:color="auto"/>
            </w:tcBorders>
          </w:tcPr>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w:t>
            </w:r>
            <w:r w:rsidRPr="0001252C">
              <w:rPr>
                <w:rFonts w:ascii="Times New Roman" w:hAnsi="Times New Roman" w:cs="Times New Roman"/>
                <w:sz w:val="24"/>
                <w:szCs w:val="24"/>
              </w:rPr>
              <w:lastRenderedPageBreak/>
              <w:t>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rsidTr="00BA2AA1">
        <w:trPr>
          <w:trHeight w:val="270"/>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rsidTr="00BA2AA1">
        <w:trPr>
          <w:trHeight w:val="267"/>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rsidTr="00BA2AA1">
        <w:trPr>
          <w:trHeight w:val="270"/>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rsidTr="00BA2AA1">
        <w:trPr>
          <w:trHeight w:val="7140"/>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rsidTr="0010740C">
        <w:trPr>
          <w:trHeight w:val="296"/>
        </w:trPr>
        <w:tc>
          <w:tcPr>
            <w:tcW w:w="2207" w:type="dxa"/>
            <w:vMerge/>
            <w:shd w:val="clear" w:color="auto" w:fill="AEAAAA" w:themeFill="background2" w:themeFillShade="BF"/>
          </w:tcPr>
          <w:p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rsidTr="00A81CD4">
        <w:trPr>
          <w:trHeight w:val="870"/>
        </w:trPr>
        <w:tc>
          <w:tcPr>
            <w:tcW w:w="2207" w:type="dxa"/>
            <w:vMerge w:val="restart"/>
            <w:tcBorders>
              <w:top w:val="double" w:sz="4" w:space="0" w:color="auto"/>
            </w:tcBorders>
            <w:shd w:val="clear" w:color="auto" w:fill="AEAAAA" w:themeFill="background2" w:themeFillShade="BF"/>
          </w:tcPr>
          <w:p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rsidTr="0010740C">
        <w:trPr>
          <w:trHeight w:val="2345"/>
        </w:trPr>
        <w:tc>
          <w:tcPr>
            <w:tcW w:w="2207" w:type="dxa"/>
            <w:vMerge/>
            <w:shd w:val="clear" w:color="auto" w:fill="AEAAAA" w:themeFill="background2" w:themeFillShade="BF"/>
          </w:tcPr>
          <w:p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rsidTr="00A81CD4">
        <w:trPr>
          <w:trHeight w:val="270"/>
        </w:trPr>
        <w:tc>
          <w:tcPr>
            <w:tcW w:w="2207" w:type="dxa"/>
            <w:vMerge w:val="restart"/>
            <w:tcBorders>
              <w:top w:val="double" w:sz="4" w:space="0" w:color="auto"/>
            </w:tcBorders>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rsidTr="0010740C">
        <w:trPr>
          <w:trHeight w:val="4935"/>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rsidTr="0010740C">
        <w:trPr>
          <w:trHeight w:val="288"/>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rsidTr="0010740C">
        <w:trPr>
          <w:trHeight w:val="1905"/>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rsidTr="0010740C">
        <w:trPr>
          <w:trHeight w:val="255"/>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rsidTr="0010740C">
        <w:trPr>
          <w:trHeight w:val="5490"/>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rsidTr="0010740C">
        <w:trPr>
          <w:trHeight w:val="285"/>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rsidTr="0010740C">
        <w:trPr>
          <w:trHeight w:val="3541"/>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rsidTr="0010740C">
        <w:trPr>
          <w:trHeight w:val="297"/>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rsidTr="0010740C">
        <w:trPr>
          <w:trHeight w:val="3030"/>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rsidTr="0010740C">
        <w:trPr>
          <w:trHeight w:val="255"/>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rsidTr="0010740C">
        <w:trPr>
          <w:trHeight w:val="423"/>
        </w:trPr>
        <w:tc>
          <w:tcPr>
            <w:tcW w:w="2207" w:type="dxa"/>
            <w:vMerge/>
            <w:shd w:val="clear" w:color="auto" w:fill="AEAAAA" w:themeFill="background2" w:themeFillShade="BF"/>
          </w:tcPr>
          <w:p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 Чёрный С. «Волк»; Чуковский К.И. «Ёлка»; Яснов М.Д. «Мирная считалка», «Жила-была семья», «Подарки для Елки. Зимняя книга» (по выбору).</w:t>
            </w:r>
          </w:p>
          <w:p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w:t>
            </w:r>
            <w:r w:rsidRPr="00A81CD4">
              <w:rPr>
                <w:rFonts w:ascii="Times New Roman" w:hAnsi="Times New Roman" w:cs="Times New Roman"/>
                <w:sz w:val="24"/>
                <w:szCs w:val="24"/>
              </w:rPr>
              <w:lastRenderedPageBreak/>
              <w:t>К.Д. «Слепая лошадь»; Чуковский К.И. «Доктор Айболит» (по мотивам романа X. Лофтинга).</w:t>
            </w:r>
          </w:p>
          <w:p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«ПриключенияЧипполино» (пер. с итал. 3. Потаповой), «Сказки, у которых три конца» (пер. с итал. И.Г. Константиновой).</w:t>
            </w:r>
          </w:p>
        </w:tc>
      </w:tr>
      <w:tr w:rsidR="00A81CD4" w:rsidRPr="00D00E82" w:rsidTr="00A81CD4">
        <w:trPr>
          <w:trHeight w:val="120"/>
        </w:trPr>
        <w:tc>
          <w:tcPr>
            <w:tcW w:w="2207" w:type="dxa"/>
            <w:vMerge/>
            <w:shd w:val="clear" w:color="auto" w:fill="AEAAAA" w:themeFill="background2" w:themeFillShade="BF"/>
          </w:tcPr>
          <w:p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rsidTr="0041429A">
        <w:trPr>
          <w:trHeight w:val="172"/>
        </w:trPr>
        <w:tc>
          <w:tcPr>
            <w:tcW w:w="2207" w:type="dxa"/>
            <w:vMerge w:val="restart"/>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rsidTr="00436C70">
        <w:trPr>
          <w:trHeight w:val="5430"/>
        </w:trPr>
        <w:tc>
          <w:tcPr>
            <w:tcW w:w="2207" w:type="dxa"/>
            <w:vMerge/>
            <w:tcBorders>
              <w:top w:val="double" w:sz="4" w:space="0" w:color="auto"/>
            </w:tcBorders>
            <w:shd w:val="clear" w:color="auto" w:fill="AEAAAA" w:themeFill="background2" w:themeFillShade="BF"/>
          </w:tcPr>
          <w:p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rsidTr="00A15B08">
        <w:trPr>
          <w:trHeight w:val="2636"/>
        </w:trPr>
        <w:tc>
          <w:tcPr>
            <w:tcW w:w="2207" w:type="dxa"/>
            <w:vMerge/>
            <w:tcBorders>
              <w:top w:val="double" w:sz="4" w:space="0" w:color="auto"/>
            </w:tcBorders>
            <w:shd w:val="clear" w:color="auto" w:fill="AEAAAA" w:themeFill="background2" w:themeFillShade="BF"/>
          </w:tcPr>
          <w:p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rsidTr="0041429A">
        <w:trPr>
          <w:trHeight w:val="120"/>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rsidTr="00BB55C3">
        <w:trPr>
          <w:trHeight w:val="1112"/>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1) </w:t>
            </w:r>
            <w:r w:rsidRPr="00800F24">
              <w:rPr>
                <w:rFonts w:ascii="Times New Roman" w:hAnsi="Times New Roman" w:cs="Times New Roman"/>
                <w:sz w:val="24"/>
                <w:szCs w:val="24"/>
                <w:highlight w:val="lightGray"/>
                <w:shd w:val="clear" w:color="auto" w:fill="E7E6E6" w:themeFill="background2"/>
              </w:rPr>
              <w:t>Рисование.</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rsidTr="0041429A">
        <w:trPr>
          <w:trHeight w:val="288"/>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rsidTr="00800F24">
        <w:trPr>
          <w:trHeight w:val="119"/>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rsidTr="0041429A">
        <w:trPr>
          <w:trHeight w:val="240"/>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rsidTr="00800F24">
        <w:trPr>
          <w:trHeight w:val="213"/>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1) Слушание: </w:t>
            </w:r>
          </w:p>
        </w:tc>
      </w:tr>
      <w:tr w:rsidR="00800F24" w:rsidRPr="00D00E82" w:rsidTr="00800F24">
        <w:trPr>
          <w:trHeight w:val="3874"/>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800F24" w:rsidRPr="00D00E82" w:rsidTr="00A15B08">
        <w:trPr>
          <w:trHeight w:val="50"/>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rsidTr="00436C70">
        <w:trPr>
          <w:trHeight w:val="810"/>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rsidR="00800F24" w:rsidRPr="00D00E82" w:rsidTr="00800F24">
        <w:trPr>
          <w:trHeight w:val="103"/>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rsidTr="00800F24">
        <w:trPr>
          <w:trHeight w:val="374"/>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800F24" w:rsidRPr="00D00E82" w:rsidTr="00800F24">
        <w:trPr>
          <w:trHeight w:val="244"/>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rsidTr="00800F24">
        <w:trPr>
          <w:trHeight w:val="545"/>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Бургмюллера.</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снежинок», муз. Р. Глиэра.</w:t>
            </w:r>
          </w:p>
          <w:p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800F24" w:rsidRPr="00D00E82" w:rsidTr="00800F24">
        <w:trPr>
          <w:trHeight w:val="255"/>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итанцевальное творчество:</w:t>
            </w:r>
          </w:p>
        </w:tc>
      </w:tr>
      <w:tr w:rsidR="00800F24" w:rsidRPr="00D00E82" w:rsidTr="00436C70">
        <w:trPr>
          <w:trHeight w:val="3023"/>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звуковысотного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800F24" w:rsidRPr="00D00E82" w:rsidTr="00800F24">
        <w:trPr>
          <w:trHeight w:val="260"/>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Pr>
          <w:p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rsidTr="00800F24">
        <w:trPr>
          <w:trHeight w:val="4140"/>
        </w:trPr>
        <w:tc>
          <w:tcPr>
            <w:tcW w:w="2207" w:type="dxa"/>
            <w:vMerge/>
            <w:tcBorders>
              <w:top w:val="double" w:sz="4" w:space="0" w:color="auto"/>
            </w:tcBorders>
            <w:shd w:val="clear" w:color="auto" w:fill="AEAAAA" w:themeFill="background2" w:themeFillShade="BF"/>
          </w:tcPr>
          <w:p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 нар. песня, обраб.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Часики», муз. С. Вольфензона.</w:t>
            </w:r>
          </w:p>
        </w:tc>
      </w:tr>
      <w:tr w:rsidR="0041429A" w:rsidRPr="00D00E82" w:rsidTr="0041429A">
        <w:trPr>
          <w:trHeight w:val="240"/>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rsidTr="0041429A">
        <w:trPr>
          <w:trHeight w:val="5805"/>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rsidTr="0041429A">
        <w:trPr>
          <w:trHeight w:val="240"/>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rsidTr="0041429A">
        <w:trPr>
          <w:trHeight w:val="8057"/>
        </w:trPr>
        <w:tc>
          <w:tcPr>
            <w:tcW w:w="2207" w:type="dxa"/>
            <w:vMerge/>
            <w:tcBorders>
              <w:top w:val="double" w:sz="4" w:space="0" w:color="auto"/>
            </w:tcBorders>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rsidTr="0041429A">
        <w:trPr>
          <w:trHeight w:val="435"/>
        </w:trPr>
        <w:tc>
          <w:tcPr>
            <w:tcW w:w="2207" w:type="dxa"/>
            <w:vMerge/>
            <w:shd w:val="clear" w:color="auto" w:fill="AEAAAA" w:themeFill="background2" w:themeFillShade="BF"/>
          </w:tcPr>
          <w:p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rsidTr="00CC6045">
        <w:trPr>
          <w:trHeight w:val="2954"/>
        </w:trPr>
        <w:tc>
          <w:tcPr>
            <w:tcW w:w="2207" w:type="dxa"/>
            <w:vMerge w:val="restart"/>
            <w:tcBorders>
              <w:top w:val="double" w:sz="4" w:space="0" w:color="auto"/>
            </w:tcBorders>
            <w:shd w:val="clear" w:color="auto" w:fill="AEAAAA" w:themeFill="background2" w:themeFillShade="BF"/>
          </w:tcPr>
          <w:p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Городки: бросание биты сбоку, выбивание городка с кона (5-6 м) и полукона (2-3 м); знание 3-4 фигур.</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санках: по прямой, со скоростью, с горки, подъем с санками в гору, с торможением при спуске с горки.</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rsidTr="00CC6045">
        <w:trPr>
          <w:trHeight w:val="197"/>
        </w:trPr>
        <w:tc>
          <w:tcPr>
            <w:tcW w:w="2207" w:type="dxa"/>
            <w:vMerge/>
            <w:tcBorders>
              <w:bottom w:val="single" w:sz="4" w:space="0" w:color="auto"/>
            </w:tcBorders>
            <w:shd w:val="clear" w:color="auto" w:fill="AEAAAA" w:themeFill="background2" w:themeFillShade="BF"/>
          </w:tcPr>
          <w:p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rsidR="00B85414" w:rsidRDefault="00B85414" w:rsidP="00B85414">
      <w:pPr>
        <w:spacing w:after="0"/>
        <w:jc w:val="both"/>
        <w:rPr>
          <w:rFonts w:ascii="Times New Roman" w:hAnsi="Times New Roman" w:cs="Times New Roman"/>
          <w:sz w:val="24"/>
          <w:szCs w:val="24"/>
        </w:rPr>
      </w:pPr>
    </w:p>
    <w:p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r w:rsidRPr="00673A01">
        <w:rPr>
          <w:rStyle w:val="a8"/>
          <w:rFonts w:ascii="Times New Roman" w:hAnsi="Times New Roman" w:cs="Times New Roman"/>
          <w:iCs/>
          <w:color w:val="FF0000"/>
          <w:sz w:val="28"/>
          <w:szCs w:val="28"/>
          <w:u w:val="single"/>
        </w:rPr>
        <w:footnoteReference w:id="2"/>
      </w:r>
    </w:p>
    <w:p w:rsidR="00A326AC" w:rsidRDefault="00A326AC" w:rsidP="00A326AC">
      <w:pPr>
        <w:spacing w:after="0"/>
        <w:jc w:val="both"/>
        <w:rPr>
          <w:rFonts w:ascii="Times New Roman" w:hAnsi="Times New Roman" w:cs="Times New Roman"/>
          <w:iCs/>
          <w:sz w:val="28"/>
          <w:szCs w:val="28"/>
        </w:rPr>
      </w:pPr>
    </w:p>
    <w:p w:rsidR="00A326AC" w:rsidRPr="00673A01" w:rsidRDefault="00A326AC" w:rsidP="00A326AC">
      <w:pPr>
        <w:spacing w:after="0"/>
        <w:jc w:val="both"/>
        <w:rPr>
          <w:rFonts w:ascii="Times New Roman" w:hAnsi="Times New Roman" w:cs="Times New Roman"/>
          <w:iCs/>
          <w:sz w:val="28"/>
          <w:szCs w:val="28"/>
        </w:rPr>
      </w:pPr>
      <w:r w:rsidRPr="00251885">
        <w:rPr>
          <w:rFonts w:ascii="Times New Roman" w:hAnsi="Times New Roman" w:cs="Times New Roman"/>
          <w:iCs/>
          <w:sz w:val="28"/>
          <w:szCs w:val="28"/>
          <w:highlight w:val="lightGray"/>
        </w:rPr>
        <w:t>Парциальная программа «Юный эколог», С. Н. Николаева.</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
          <w:iCs/>
        </w:rPr>
        <w:t xml:space="preserve">Цель: </w:t>
      </w:r>
      <w:r w:rsidRPr="00436C70">
        <w:rPr>
          <w:rFonts w:ascii="Times New Roman" w:hAnsi="Times New Roman" w:cs="Times New Roman"/>
          <w:iCs/>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A326AC" w:rsidRPr="00436C70" w:rsidRDefault="00A326AC" w:rsidP="00436C70">
      <w:pPr>
        <w:spacing w:after="0" w:line="240" w:lineRule="auto"/>
        <w:jc w:val="both"/>
        <w:rPr>
          <w:rFonts w:ascii="Times New Roman" w:hAnsi="Times New Roman" w:cs="Times New Roman"/>
          <w:i/>
          <w:iCs/>
        </w:rPr>
      </w:pPr>
    </w:p>
    <w:p w:rsidR="00A326AC" w:rsidRPr="00436C70" w:rsidRDefault="00A326AC" w:rsidP="00436C70">
      <w:pPr>
        <w:spacing w:after="0" w:line="240" w:lineRule="auto"/>
        <w:jc w:val="both"/>
      </w:pPr>
      <w:r w:rsidRPr="00436C70">
        <w:rPr>
          <w:rFonts w:ascii="Times New Roman" w:hAnsi="Times New Roman" w:cs="Times New Roman"/>
          <w:i/>
          <w:iCs/>
        </w:rPr>
        <w:t>Задачи:</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формирование у дошкольников осознано правильного, гуманного отношения к природе;</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накопление знаний о живой и неживой природе, взаимосвязи и взаимодействии всех природных объектов экологии;</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формирование у детей практических навыков и умений в разнообразной деятельности в природе, правильного поведения и общения;</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воспитание потребности в созидании и творчестве;</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создание условий для полноценного экологического воспитания;</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воспитание любви к природе через прямое общение с ней.</w:t>
      </w:r>
    </w:p>
    <w:p w:rsidR="00A326AC" w:rsidRPr="00436C70" w:rsidRDefault="00A326AC" w:rsidP="00436C70">
      <w:pPr>
        <w:spacing w:after="0" w:line="240" w:lineRule="auto"/>
        <w:jc w:val="both"/>
        <w:rPr>
          <w:rFonts w:ascii="Times New Roman" w:hAnsi="Times New Roman" w:cs="Times New Roman"/>
          <w:i/>
          <w:iCs/>
        </w:rPr>
      </w:pPr>
    </w:p>
    <w:p w:rsidR="00A326AC" w:rsidRPr="00436C70" w:rsidRDefault="00A326AC" w:rsidP="00436C70">
      <w:pPr>
        <w:spacing w:after="0" w:line="240" w:lineRule="auto"/>
        <w:jc w:val="both"/>
        <w:rPr>
          <w:rFonts w:ascii="Times New Roman" w:hAnsi="Times New Roman" w:cs="Times New Roman"/>
          <w:i/>
          <w:iCs/>
        </w:rPr>
      </w:pPr>
      <w:r w:rsidRPr="00436C70">
        <w:rPr>
          <w:rFonts w:ascii="Times New Roman" w:hAnsi="Times New Roman" w:cs="Times New Roman"/>
          <w:i/>
          <w:iCs/>
        </w:rPr>
        <w:t>Планируемые результаты (с 5 до 6 лет):</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соблюдение правил поведения в окружающей среде;</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контроль ребенком своих действий и поведения в окружающей обстановке;</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выраженная потребность в заботе о представителях животного и растительного мира;</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способность самостоятельно выбирать объекты своей экологической деятельности;</w:t>
      </w:r>
    </w:p>
    <w:p w:rsidR="00A326AC" w:rsidRPr="00436C70" w:rsidRDefault="00A326AC" w:rsidP="00436C70">
      <w:pPr>
        <w:spacing w:after="0" w:line="240" w:lineRule="auto"/>
        <w:jc w:val="both"/>
        <w:rPr>
          <w:rFonts w:ascii="Times New Roman" w:hAnsi="Times New Roman" w:cs="Times New Roman"/>
          <w:iCs/>
        </w:rPr>
      </w:pPr>
      <w:r w:rsidRPr="00436C70">
        <w:rPr>
          <w:rFonts w:ascii="Times New Roman" w:hAnsi="Times New Roman" w:cs="Times New Roman"/>
          <w:iCs/>
        </w:rPr>
        <w:t>• доброта и отзывчивость, внимание к окружающим животным, птицам, людям и растениям, готовность оказать посильную помощь нуждающимся в ней.</w:t>
      </w:r>
      <w:r w:rsidRPr="00436C70">
        <w:rPr>
          <w:rFonts w:ascii="Times New Roman" w:hAnsi="Times New Roman" w:cs="Times New Roman"/>
          <w:iCs/>
        </w:rPr>
        <w:cr/>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
          <w:iCs/>
        </w:rPr>
        <w:t xml:space="preserve">Формы и методы работы с детьми: </w:t>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циклы наблюдений за растениями и животными,</w:t>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занятия,</w:t>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целевые прогулки,</w:t>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экскурсии,</w:t>
      </w:r>
    </w:p>
    <w:p w:rsidR="00304766" w:rsidRPr="00436C70" w:rsidRDefault="00304766" w:rsidP="00436C70">
      <w:pPr>
        <w:spacing w:after="0" w:line="240" w:lineRule="auto"/>
        <w:jc w:val="both"/>
        <w:rPr>
          <w:rFonts w:ascii="Times New Roman" w:hAnsi="Times New Roman" w:cs="Times New Roman"/>
          <w:iCs/>
        </w:rPr>
      </w:pPr>
      <w:r w:rsidRPr="00436C70">
        <w:rPr>
          <w:rFonts w:ascii="Times New Roman" w:hAnsi="Times New Roman" w:cs="Times New Roman"/>
          <w:iCs/>
        </w:rPr>
        <w:t>• игровые обучающие ситуации с использованием игрушек и литературных персонажей.</w:t>
      </w:r>
    </w:p>
    <w:p w:rsidR="00304766" w:rsidRPr="00436C70" w:rsidRDefault="00304766" w:rsidP="00436C70">
      <w:pPr>
        <w:spacing w:after="0" w:line="240" w:lineRule="auto"/>
        <w:jc w:val="both"/>
        <w:rPr>
          <w:rFonts w:ascii="Times New Roman" w:hAnsi="Times New Roman" w:cs="Times New Roman"/>
          <w:iCs/>
        </w:rPr>
      </w:pPr>
    </w:p>
    <w:p w:rsidR="00A326AC" w:rsidRPr="00436C70" w:rsidRDefault="00A326AC" w:rsidP="00436C70">
      <w:pPr>
        <w:spacing w:after="0" w:line="240" w:lineRule="auto"/>
        <w:jc w:val="both"/>
        <w:rPr>
          <w:rFonts w:ascii="Times New Roman" w:hAnsi="Times New Roman" w:cs="Times New Roman"/>
          <w:i/>
          <w:iCs/>
        </w:rPr>
      </w:pPr>
      <w:r w:rsidRPr="00436C70">
        <w:rPr>
          <w:rFonts w:ascii="Times New Roman" w:hAnsi="Times New Roman" w:cs="Times New Roman"/>
          <w:i/>
          <w:iCs/>
        </w:rPr>
        <w:t>Содержание работы:</w:t>
      </w:r>
    </w:p>
    <w:p w:rsidR="00163E5D" w:rsidRPr="00436C70" w:rsidRDefault="00163E5D" w:rsidP="00436C70">
      <w:pPr>
        <w:spacing w:after="0" w:line="240" w:lineRule="auto"/>
        <w:jc w:val="both"/>
        <w:rPr>
          <w:rFonts w:ascii="Times New Roman" w:hAnsi="Times New Roman" w:cs="Times New Roman"/>
          <w:i/>
          <w:iCs/>
        </w:rPr>
      </w:pPr>
    </w:p>
    <w:tbl>
      <w:tblPr>
        <w:tblStyle w:val="a3"/>
        <w:tblW w:w="0" w:type="auto"/>
        <w:tblLook w:val="04A0"/>
      </w:tblPr>
      <w:tblGrid>
        <w:gridCol w:w="5920"/>
        <w:gridCol w:w="9497"/>
      </w:tblGrid>
      <w:tr w:rsidR="00F72BB1" w:rsidRPr="00436C70" w:rsidTr="00F17994">
        <w:tc>
          <w:tcPr>
            <w:tcW w:w="5920" w:type="dxa"/>
          </w:tcPr>
          <w:p w:rsidR="00F72BB1" w:rsidRPr="00436C70" w:rsidRDefault="00F72BB1" w:rsidP="00436C70">
            <w:pPr>
              <w:jc w:val="both"/>
              <w:rPr>
                <w:rFonts w:ascii="Times New Roman" w:hAnsi="Times New Roman" w:cs="Times New Roman"/>
                <w:b/>
                <w:bCs/>
                <w:i/>
                <w:iCs/>
              </w:rPr>
            </w:pPr>
            <w:r w:rsidRPr="00436C70">
              <w:rPr>
                <w:rFonts w:ascii="Times New Roman" w:hAnsi="Times New Roman" w:cs="Times New Roman"/>
                <w:b/>
                <w:bCs/>
                <w:i/>
                <w:iCs/>
              </w:rPr>
              <w:t>Задачи</w:t>
            </w:r>
          </w:p>
        </w:tc>
        <w:tc>
          <w:tcPr>
            <w:tcW w:w="9497" w:type="dxa"/>
          </w:tcPr>
          <w:p w:rsidR="00F72BB1" w:rsidRPr="00436C70" w:rsidRDefault="00F72BB1" w:rsidP="00436C70">
            <w:pPr>
              <w:jc w:val="both"/>
              <w:rPr>
                <w:rFonts w:ascii="Times New Roman" w:hAnsi="Times New Roman" w:cs="Times New Roman"/>
                <w:b/>
                <w:bCs/>
                <w:i/>
                <w:iCs/>
              </w:rPr>
            </w:pPr>
            <w:r w:rsidRPr="00436C70">
              <w:rPr>
                <w:rFonts w:ascii="Times New Roman" w:hAnsi="Times New Roman" w:cs="Times New Roman"/>
                <w:b/>
                <w:bCs/>
                <w:i/>
                <w:iCs/>
              </w:rPr>
              <w:t>Содержание</w:t>
            </w:r>
          </w:p>
        </w:tc>
      </w:tr>
      <w:tr w:rsidR="00F72BB1" w:rsidRPr="00436C70" w:rsidTr="00F17994">
        <w:tc>
          <w:tcPr>
            <w:tcW w:w="5920" w:type="dxa"/>
          </w:tcPr>
          <w:p w:rsidR="00F72BB1" w:rsidRPr="00436C70" w:rsidRDefault="00304766" w:rsidP="00436C70">
            <w:pPr>
              <w:jc w:val="both"/>
              <w:rPr>
                <w:rFonts w:ascii="Times New Roman" w:hAnsi="Times New Roman" w:cs="Times New Roman"/>
                <w:iCs/>
              </w:rPr>
            </w:pPr>
            <w:r w:rsidRPr="00436C70">
              <w:rPr>
                <w:rFonts w:ascii="Times New Roman" w:hAnsi="Times New Roman" w:cs="Times New Roman"/>
                <w:iCs/>
              </w:rPr>
              <w:t>Формировать у детей обобщенные представления о временах года, о домашних животных и др.</w:t>
            </w:r>
          </w:p>
        </w:tc>
        <w:tc>
          <w:tcPr>
            <w:tcW w:w="9497" w:type="dxa"/>
          </w:tcPr>
          <w:p w:rsidR="00F72BB1" w:rsidRPr="00436C70" w:rsidRDefault="00304766" w:rsidP="00436C70">
            <w:pPr>
              <w:jc w:val="both"/>
              <w:rPr>
                <w:rFonts w:ascii="Times New Roman" w:hAnsi="Times New Roman" w:cs="Times New Roman"/>
                <w:iCs/>
              </w:rPr>
            </w:pPr>
            <w:r w:rsidRPr="00436C70">
              <w:rPr>
                <w:rFonts w:ascii="Times New Roman" w:hAnsi="Times New Roman" w:cs="Times New Roman"/>
                <w:iCs/>
              </w:rPr>
              <w:t xml:space="preserve">• </w:t>
            </w:r>
            <w:r w:rsidR="00CD5E57" w:rsidRPr="00436C70">
              <w:rPr>
                <w:rFonts w:ascii="Times New Roman" w:hAnsi="Times New Roman" w:cs="Times New Roman"/>
                <w:iCs/>
              </w:rPr>
              <w:t>учить детей быть наблюдательными, с любовью относиться ко всему живому через систематическое знакомство с произведениями В. Бианки</w:t>
            </w:r>
          </w:p>
          <w:p w:rsidR="00CD5E57" w:rsidRPr="00436C70" w:rsidRDefault="00CD5E57" w:rsidP="00436C70">
            <w:pPr>
              <w:jc w:val="both"/>
              <w:rPr>
                <w:rFonts w:ascii="Times New Roman" w:hAnsi="Times New Roman" w:cs="Times New Roman"/>
                <w:iCs/>
              </w:rPr>
            </w:pPr>
            <w:r w:rsidRPr="00436C70">
              <w:rPr>
                <w:rFonts w:ascii="Times New Roman" w:hAnsi="Times New Roman" w:cs="Times New Roman"/>
                <w:iCs/>
              </w:rPr>
              <w:t>• рисование иллюстраций к рассказам и сказкам В. Бианки, изготовление самодельных книг, организация выставок.</w:t>
            </w:r>
          </w:p>
        </w:tc>
      </w:tr>
    </w:tbl>
    <w:p w:rsidR="00436C70" w:rsidRDefault="00436C70" w:rsidP="00436C70">
      <w:pPr>
        <w:spacing w:after="0" w:line="240" w:lineRule="auto"/>
        <w:jc w:val="both"/>
        <w:rPr>
          <w:rFonts w:ascii="Times New Roman" w:eastAsia="Times New Roman" w:hAnsi="Times New Roman" w:cs="Times New Roman"/>
          <w:b/>
          <w:bCs/>
          <w:sz w:val="24"/>
          <w:szCs w:val="28"/>
          <w:lang w:eastAsia="ru-RU"/>
        </w:rPr>
        <w:sectPr w:rsidR="00436C70" w:rsidSect="00B85414">
          <w:pgSz w:w="16838" w:h="11906" w:orient="landscape"/>
          <w:pgMar w:top="720" w:right="720" w:bottom="720" w:left="720" w:header="708" w:footer="708" w:gutter="0"/>
          <w:cols w:space="708"/>
          <w:docGrid w:linePitch="360"/>
        </w:sectPr>
      </w:pPr>
    </w:p>
    <w:p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Список методической литературы</w:t>
      </w:r>
    </w:p>
    <w:p w:rsidR="00436C70" w:rsidRDefault="00436C70" w:rsidP="00436C70">
      <w:pPr>
        <w:spacing w:line="240" w:lineRule="auto"/>
        <w:rPr>
          <w:rFonts w:ascii="Times New Roman" w:eastAsia="Times New Roman" w:hAnsi="Times New Roman" w:cs="Times New Roman"/>
          <w:iCs/>
          <w:color w:val="000000"/>
          <w:spacing w:val="-2"/>
          <w:sz w:val="24"/>
          <w:szCs w:val="24"/>
        </w:rPr>
      </w:pP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Гербова В.В. Развитие речи в детском саду: Конспекты занятий</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Помораева И.А., ПозинаВ.А.Формирование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испр. и доп. -</w:t>
      </w:r>
      <w:r w:rsidRPr="006B657B">
        <w:rPr>
          <w:rFonts w:ascii="Times New Roman" w:eastAsia="Times New Roman" w:hAnsi="Times New Roman" w:cs="Times New Roman"/>
          <w:iCs/>
          <w:color w:val="000000"/>
          <w:spacing w:val="-2"/>
          <w:sz w:val="24"/>
          <w:szCs w:val="24"/>
        </w:rPr>
        <w:t xml:space="preserve"> М.: МОЗАИКА-СИНТЕЗ, 2020.</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Колдина Д.Н. Лепка в детском саду. Конспекты занятий с детьми 5-6 лет. – 2-е изд., испр. и доп. – М.:МОЗАИКА-СИНТЕЗ, 2021.</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Дыбина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Соломенникова О. Ознакомление с природой в детском саду. Старшая группа. Для занятий с детьми 5-6 лет. – М.: МОЗАИКА-СИНТЕЗ, 2019.</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 – изд. 2-е, испр. – Волгоград: Учитель.</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Куцакова Л.В. Занятия по конструированию из строительного материала в старшей группе. – М.: МОЗАИКА-СИНТЕЗ, 2007.</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Пензулаева</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испр. и доп. – М.: МОЗАИКА-СИНТЕЗ, 2020.</w:t>
      </w:r>
    </w:p>
    <w:p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5-6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Слепцова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испр. и доп. - </w:t>
      </w:r>
      <w:r w:rsidRPr="006B657B">
        <w:rPr>
          <w:rFonts w:ascii="Times New Roman" w:eastAsia="Times New Roman" w:hAnsi="Times New Roman" w:cs="Times New Roman"/>
          <w:iCs/>
          <w:color w:val="000000"/>
          <w:spacing w:val="-2"/>
          <w:sz w:val="24"/>
          <w:szCs w:val="24"/>
        </w:rPr>
        <w:t>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Петрова В.И., Стульник Т.Д. Этические беседы с дошкольниками: Основы нравственного воспитания: Для занятий с детьми 4-7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Степаненкова Э.Я.  Сборник подвижных игр. Для занятий с детьми 2-7 лет.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Борисова М.М. Малоподвижные игры и игровые упражнения: Методическое пособие для занятий с детьми 3-7 лет. – 3-е изд., испр. и доп. – М.: МОЗАИКА-СИНТЕЗ, 2020.</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19.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rsidR="00436C70" w:rsidRDefault="00436C70" w:rsidP="00B85414">
      <w:pPr>
        <w:spacing w:after="0"/>
        <w:jc w:val="both"/>
        <w:rPr>
          <w:rFonts w:ascii="Times New Roman" w:hAnsi="Times New Roman" w:cs="Times New Roman"/>
          <w:i/>
          <w:iCs/>
          <w:sz w:val="28"/>
          <w:szCs w:val="28"/>
        </w:rPr>
      </w:pPr>
    </w:p>
    <w:p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35" w:rsidRDefault="006D5335" w:rsidP="00A326AC">
      <w:pPr>
        <w:spacing w:after="0" w:line="240" w:lineRule="auto"/>
      </w:pPr>
      <w:r>
        <w:separator/>
      </w:r>
    </w:p>
  </w:endnote>
  <w:endnote w:type="continuationSeparator" w:id="1">
    <w:p w:rsidR="006D5335" w:rsidRDefault="006D5335" w:rsidP="00A32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73016"/>
      <w:docPartObj>
        <w:docPartGallery w:val="Page Numbers (Bottom of Page)"/>
        <w:docPartUnique/>
      </w:docPartObj>
    </w:sdtPr>
    <w:sdtContent>
      <w:p w:rsidR="00436C70" w:rsidRDefault="00541B9B">
        <w:pPr>
          <w:pStyle w:val="a9"/>
          <w:jc w:val="center"/>
        </w:pPr>
        <w:r>
          <w:fldChar w:fldCharType="begin"/>
        </w:r>
        <w:r w:rsidR="00436C70">
          <w:instrText>PAGE   \* MERGEFORMAT</w:instrText>
        </w:r>
        <w:r>
          <w:fldChar w:fldCharType="separate"/>
        </w:r>
        <w:r w:rsidR="00DF0FE4">
          <w:rPr>
            <w:noProof/>
          </w:rPr>
          <w:t>5</w:t>
        </w:r>
        <w:r>
          <w:fldChar w:fldCharType="end"/>
        </w:r>
      </w:p>
    </w:sdtContent>
  </w:sdt>
  <w:p w:rsidR="00436C70" w:rsidRDefault="00436C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35" w:rsidRDefault="006D5335" w:rsidP="00A326AC">
      <w:pPr>
        <w:spacing w:after="0" w:line="240" w:lineRule="auto"/>
      </w:pPr>
      <w:r>
        <w:separator/>
      </w:r>
    </w:p>
  </w:footnote>
  <w:footnote w:type="continuationSeparator" w:id="1">
    <w:p w:rsidR="006D5335" w:rsidRDefault="006D5335" w:rsidP="00A326AC">
      <w:pPr>
        <w:spacing w:after="0" w:line="240" w:lineRule="auto"/>
      </w:pPr>
      <w:r>
        <w:continuationSeparator/>
      </w:r>
    </w:p>
  </w:footnote>
  <w:footnote w:id="2">
    <w:p w:rsidR="00436C70" w:rsidRPr="00673A01" w:rsidRDefault="00436C70" w:rsidP="00A326AC">
      <w:pPr>
        <w:pStyle w:val="a6"/>
        <w:rPr>
          <w:color w:val="FF0000"/>
        </w:rPr>
      </w:pPr>
      <w:r w:rsidRPr="00673A01">
        <w:rPr>
          <w:rStyle w:val="a8"/>
          <w:color w:val="FF0000"/>
        </w:rPr>
        <w:footnoteRef/>
      </w:r>
      <w:r w:rsidRPr="00673A01">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A86896"/>
    <w:rsid w:val="000016BF"/>
    <w:rsid w:val="00005797"/>
    <w:rsid w:val="0001252C"/>
    <w:rsid w:val="00087CC1"/>
    <w:rsid w:val="0010740C"/>
    <w:rsid w:val="00116012"/>
    <w:rsid w:val="00140DE7"/>
    <w:rsid w:val="00163E5D"/>
    <w:rsid w:val="001A351C"/>
    <w:rsid w:val="001A3B54"/>
    <w:rsid w:val="001E2F51"/>
    <w:rsid w:val="00252931"/>
    <w:rsid w:val="00292F99"/>
    <w:rsid w:val="002A2726"/>
    <w:rsid w:val="002D7F5F"/>
    <w:rsid w:val="00304766"/>
    <w:rsid w:val="0037491C"/>
    <w:rsid w:val="003C2C5D"/>
    <w:rsid w:val="0041429A"/>
    <w:rsid w:val="00436C70"/>
    <w:rsid w:val="00450895"/>
    <w:rsid w:val="00541B9B"/>
    <w:rsid w:val="00581B29"/>
    <w:rsid w:val="005870BD"/>
    <w:rsid w:val="005C0A89"/>
    <w:rsid w:val="00603BC3"/>
    <w:rsid w:val="006A767B"/>
    <w:rsid w:val="006D5335"/>
    <w:rsid w:val="0077594B"/>
    <w:rsid w:val="00800F24"/>
    <w:rsid w:val="00A15B08"/>
    <w:rsid w:val="00A326AC"/>
    <w:rsid w:val="00A81CD4"/>
    <w:rsid w:val="00A86896"/>
    <w:rsid w:val="00B12B5E"/>
    <w:rsid w:val="00B85414"/>
    <w:rsid w:val="00BA2AA1"/>
    <w:rsid w:val="00BB4B92"/>
    <w:rsid w:val="00BB55C3"/>
    <w:rsid w:val="00BC39FF"/>
    <w:rsid w:val="00CC6045"/>
    <w:rsid w:val="00CD5E57"/>
    <w:rsid w:val="00D00E82"/>
    <w:rsid w:val="00DE3B6B"/>
    <w:rsid w:val="00DF0FE4"/>
    <w:rsid w:val="00E4052B"/>
    <w:rsid w:val="00E46337"/>
    <w:rsid w:val="00E558AC"/>
    <w:rsid w:val="00EB407F"/>
    <w:rsid w:val="00F17994"/>
    <w:rsid w:val="00F5741D"/>
    <w:rsid w:val="00F72BB1"/>
    <w:rsid w:val="00FC06DD"/>
    <w:rsid w:val="00FD1DEC"/>
    <w:rsid w:val="00FF4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Balloon Text"/>
    <w:basedOn w:val="a"/>
    <w:link w:val="ac"/>
    <w:uiPriority w:val="99"/>
    <w:semiHidden/>
    <w:unhideWhenUsed/>
    <w:rsid w:val="00DF0F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14443</Words>
  <Characters>82331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Бил Гейтс</cp:lastModifiedBy>
  <cp:revision>3</cp:revision>
  <cp:lastPrinted>2023-12-15T12:15:00Z</cp:lastPrinted>
  <dcterms:created xsi:type="dcterms:W3CDTF">2023-12-15T12:31:00Z</dcterms:created>
  <dcterms:modified xsi:type="dcterms:W3CDTF">2024-01-09T10:57:00Z</dcterms:modified>
</cp:coreProperties>
</file>